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538E7E" w14:textId="16A23144" w:rsidR="00A5037A" w:rsidRPr="00090060" w:rsidRDefault="001C364D" w:rsidP="00A5037A">
      <w:pPr>
        <w:jc w:val="both"/>
      </w:pPr>
      <w:r>
        <w:t>A presidente do Conselho</w:t>
      </w:r>
      <w:r w:rsidR="006F663A">
        <w:t xml:space="preserve"> deu </w:t>
      </w:r>
      <w:r w:rsidR="00090060">
        <w:t>início</w:t>
      </w:r>
      <w:r w:rsidR="006F663A">
        <w:t xml:space="preserve"> a reun</w:t>
      </w:r>
      <w:r w:rsidR="00DC656E">
        <w:t xml:space="preserve">ião </w:t>
      </w:r>
      <w:r>
        <w:t>falando sobre</w:t>
      </w:r>
      <w:r w:rsidR="00EE7F3D">
        <w:t xml:space="preserve"> a mudança da presidência do Sindicato dos Servidores Municipais, que a nova presidente ligou no instituto solicitando a troca do membro </w:t>
      </w:r>
      <w:r w:rsidR="0004639E">
        <w:t xml:space="preserve">tendo em vista a renúncia do atual presidente e a nomeação da mesma, mas estamos aguardando a comunicação oficial para deliberarmos sobre o assunto. </w:t>
      </w:r>
      <w:r w:rsidR="002503B5">
        <w:t xml:space="preserve">Em seguida foi dada a palavra a </w:t>
      </w:r>
      <w:proofErr w:type="spellStart"/>
      <w:r w:rsidR="002503B5">
        <w:t>Junia</w:t>
      </w:r>
      <w:proofErr w:type="spellEnd"/>
      <w:r w:rsidR="002503B5">
        <w:t xml:space="preserve"> para explicar sobre o Pregão para a contratação de assessoria financeira, o qual foi suspenso pelo tribunal de contas, </w:t>
      </w:r>
      <w:proofErr w:type="spellStart"/>
      <w:r w:rsidR="002503B5">
        <w:t>Junia</w:t>
      </w:r>
      <w:proofErr w:type="spellEnd"/>
      <w:r w:rsidR="002503B5">
        <w:t xml:space="preserve"> explicou que caberia uma dispensa para a contratação, mas optaram pelo pregão e nele foi exigido CGA (Certificado de Qualificação Técnica) com a finalidade de contratar uma assessoria devidamente especializada e qualificada para a prestação dos serviços, ocorre que uma das empresas licitantes</w:t>
      </w:r>
      <w:r w:rsidR="00A71778">
        <w:t>, a empresa Mensurar</w:t>
      </w:r>
      <w:r w:rsidR="002503B5">
        <w:t xml:space="preserve"> não concordou</w:t>
      </w:r>
      <w:r w:rsidR="007557C8">
        <w:t xml:space="preserve"> com a exigência</w:t>
      </w:r>
      <w:r w:rsidR="002503B5">
        <w:t xml:space="preserve"> e apresentou denúncia junto ao Tribunal de Contas e este suspendeu o procedimento por entender ser realmente desnecessária a exigência </w:t>
      </w:r>
      <w:r w:rsidR="00342235">
        <w:t>da qualificação, e com isso o instituto continua sem assessoria financeira</w:t>
      </w:r>
      <w:r w:rsidR="007557C8">
        <w:t>, sem realocações e sem análise</w:t>
      </w:r>
      <w:r w:rsidR="00342235">
        <w:t>.</w:t>
      </w:r>
      <w:r w:rsidR="007557C8">
        <w:t xml:space="preserve"> Em seguida falou sobre </w:t>
      </w:r>
      <w:r w:rsidR="00E426D0">
        <w:t xml:space="preserve">as despesas do mês </w:t>
      </w:r>
      <w:r w:rsidR="00EB1FB5">
        <w:t xml:space="preserve">de </w:t>
      </w:r>
      <w:r w:rsidR="00EE7F3D">
        <w:t>dezembro de 2021</w:t>
      </w:r>
      <w:r w:rsidR="00EB1FB5">
        <w:t>,</w:t>
      </w:r>
      <w:r w:rsidR="007312E9">
        <w:t xml:space="preserve"> apresentadas aos membros do conselho em planilha, </w:t>
      </w:r>
      <w:r w:rsidR="00EB1FB5">
        <w:t>que todas</w:t>
      </w:r>
      <w:r w:rsidR="007312E9">
        <w:t xml:space="preserve"> as despesas</w:t>
      </w:r>
      <w:r w:rsidR="00EB1FB5">
        <w:t xml:space="preserve"> foram dentro do padrão, posterior falou sobre</w:t>
      </w:r>
      <w:r>
        <w:t xml:space="preserve"> </w:t>
      </w:r>
      <w:r w:rsidR="00313F96">
        <w:t>a</w:t>
      </w:r>
      <w:r w:rsidR="007557C8">
        <w:t xml:space="preserve"> necessidade da compra de três arquivos de aço para organização das pastas e documentos do instituto. Quanto a</w:t>
      </w:r>
      <w:r w:rsidR="00313F96">
        <w:t xml:space="preserve"> rentabilidade d</w:t>
      </w:r>
      <w:r w:rsidR="00895769">
        <w:t>os</w:t>
      </w:r>
      <w:r w:rsidR="00313F96">
        <w:t xml:space="preserve"> fundos </w:t>
      </w:r>
      <w:r w:rsidR="007557C8">
        <w:t>foi positiva e com expectativa que continue positiva</w:t>
      </w:r>
      <w:r w:rsidR="00313F96">
        <w:t>,</w:t>
      </w:r>
      <w:r w:rsidR="00895769">
        <w:t xml:space="preserve"> </w:t>
      </w:r>
      <w:r w:rsidR="007312E9">
        <w:t xml:space="preserve">a planilha apresentada sobre a rentabilidade também foi </w:t>
      </w:r>
      <w:r w:rsidR="00313F96">
        <w:t>entregue</w:t>
      </w:r>
      <w:r w:rsidR="007312E9">
        <w:t xml:space="preserve"> aos membros</w:t>
      </w:r>
      <w:r w:rsidR="00313F96">
        <w:t xml:space="preserve"> durante a reunião</w:t>
      </w:r>
      <w:r w:rsidR="00312423">
        <w:t>, da taxa de administração foi usado 3%,</w:t>
      </w:r>
      <w:r w:rsidR="000A6B93">
        <w:t xml:space="preserve"> </w:t>
      </w:r>
      <w:r w:rsidR="00312423">
        <w:t>estando com um saldo de R$37.152,80</w:t>
      </w:r>
      <w:r w:rsidR="000567A8">
        <w:t>0</w:t>
      </w:r>
      <w:r w:rsidR="00805A32">
        <w:t xml:space="preserve">. </w:t>
      </w:r>
      <w:r w:rsidR="00A71778">
        <w:t>Com referencia à taxa de administração, fica autorizada por todos os conselheiros, elevação da taxa de administração em 20%   conforme determina o art. 4</w:t>
      </w:r>
      <w:r w:rsidR="00A71778">
        <w:rPr>
          <w:sz w:val="24"/>
        </w:rPr>
        <w:t>º da Lei Municipal 2996/2021, e a contabilização destes valores em conta separada da conta destinada a taxa de administração.</w:t>
      </w:r>
      <w:r w:rsidR="00A71778">
        <w:t xml:space="preserve">  </w:t>
      </w:r>
      <w:r w:rsidR="00D23005" w:rsidRPr="00090060">
        <w:t xml:space="preserve">Nada mais havendo a tratar, às </w:t>
      </w:r>
      <w:r w:rsidR="007557C8">
        <w:t>16</w:t>
      </w:r>
      <w:r w:rsidR="00D23005" w:rsidRPr="00090060">
        <w:t>:</w:t>
      </w:r>
      <w:r w:rsidR="007557C8">
        <w:t>0</w:t>
      </w:r>
      <w:r w:rsidR="00090060" w:rsidRPr="00090060">
        <w:t>0</w:t>
      </w:r>
      <w:r w:rsidR="00D23005" w:rsidRPr="00090060">
        <w:t xml:space="preserve">, </w:t>
      </w:r>
      <w:r w:rsidR="005E0549" w:rsidRPr="00090060">
        <w:t>Jane Maria Rays Pires</w:t>
      </w:r>
      <w:r w:rsidR="00D23005" w:rsidRPr="00090060">
        <w:t>, Presidente do Conselho, declarou como encerrada a reunião</w:t>
      </w:r>
      <w:r w:rsidR="00E34C6F" w:rsidRPr="00090060">
        <w:t xml:space="preserve">. Guanhães, </w:t>
      </w:r>
      <w:r w:rsidR="00805A32">
        <w:t>2</w:t>
      </w:r>
      <w:r w:rsidR="007557C8">
        <w:t>7</w:t>
      </w:r>
      <w:r w:rsidR="00805A32">
        <w:t xml:space="preserve"> </w:t>
      </w:r>
      <w:r w:rsidR="00E34C6F" w:rsidRPr="00090060">
        <w:t xml:space="preserve">de </w:t>
      </w:r>
      <w:r w:rsidR="007557C8">
        <w:t>janei</w:t>
      </w:r>
      <w:r w:rsidR="00805A32">
        <w:t>ro</w:t>
      </w:r>
      <w:r w:rsidR="00E34C6F" w:rsidRPr="00090060">
        <w:t xml:space="preserve"> de 202</w:t>
      </w:r>
      <w:r w:rsidR="007557C8">
        <w:t>2</w:t>
      </w:r>
      <w:r w:rsidR="00E34C6F" w:rsidRPr="00090060">
        <w:t>.</w:t>
      </w:r>
    </w:p>
    <w:p w14:paraId="588E29C0" w14:textId="77777777" w:rsidR="00A5037A" w:rsidRDefault="00A5037A" w:rsidP="00A5037A">
      <w:pPr>
        <w:jc w:val="both"/>
      </w:pPr>
    </w:p>
    <w:sectPr w:rsidR="00A5037A" w:rsidSect="00E34C6F">
      <w:pgSz w:w="11906" w:h="16838"/>
      <w:pgMar w:top="1417" w:right="849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5037A"/>
    <w:rsid w:val="0000467A"/>
    <w:rsid w:val="00006F56"/>
    <w:rsid w:val="0004639E"/>
    <w:rsid w:val="0004716B"/>
    <w:rsid w:val="000567A8"/>
    <w:rsid w:val="00072150"/>
    <w:rsid w:val="00090060"/>
    <w:rsid w:val="000A527E"/>
    <w:rsid w:val="000A6B93"/>
    <w:rsid w:val="000B1423"/>
    <w:rsid w:val="000B21A2"/>
    <w:rsid w:val="000C20EA"/>
    <w:rsid w:val="000C54FB"/>
    <w:rsid w:val="00152086"/>
    <w:rsid w:val="00187C8F"/>
    <w:rsid w:val="001C2338"/>
    <w:rsid w:val="001C3509"/>
    <w:rsid w:val="001C364D"/>
    <w:rsid w:val="002503B5"/>
    <w:rsid w:val="00312423"/>
    <w:rsid w:val="00313F96"/>
    <w:rsid w:val="00342235"/>
    <w:rsid w:val="00372D46"/>
    <w:rsid w:val="003D5043"/>
    <w:rsid w:val="004003B9"/>
    <w:rsid w:val="00412757"/>
    <w:rsid w:val="00463140"/>
    <w:rsid w:val="00491A6B"/>
    <w:rsid w:val="00491AF8"/>
    <w:rsid w:val="00491EA5"/>
    <w:rsid w:val="004B7057"/>
    <w:rsid w:val="004D01C3"/>
    <w:rsid w:val="005236B6"/>
    <w:rsid w:val="00587CAE"/>
    <w:rsid w:val="00593067"/>
    <w:rsid w:val="005B1ABF"/>
    <w:rsid w:val="005B27BC"/>
    <w:rsid w:val="005E0549"/>
    <w:rsid w:val="00661375"/>
    <w:rsid w:val="00666349"/>
    <w:rsid w:val="00694E31"/>
    <w:rsid w:val="006F663A"/>
    <w:rsid w:val="00705F71"/>
    <w:rsid w:val="00722C96"/>
    <w:rsid w:val="007312E9"/>
    <w:rsid w:val="00746302"/>
    <w:rsid w:val="007557C8"/>
    <w:rsid w:val="007E4B64"/>
    <w:rsid w:val="00805A32"/>
    <w:rsid w:val="00836C85"/>
    <w:rsid w:val="00895769"/>
    <w:rsid w:val="009161D9"/>
    <w:rsid w:val="00960647"/>
    <w:rsid w:val="009614AE"/>
    <w:rsid w:val="0098147C"/>
    <w:rsid w:val="00A5037A"/>
    <w:rsid w:val="00A57A22"/>
    <w:rsid w:val="00A71778"/>
    <w:rsid w:val="00A75416"/>
    <w:rsid w:val="00AE7C9F"/>
    <w:rsid w:val="00BA4FD7"/>
    <w:rsid w:val="00BC574E"/>
    <w:rsid w:val="00BF2CCF"/>
    <w:rsid w:val="00C52894"/>
    <w:rsid w:val="00CA5ABA"/>
    <w:rsid w:val="00CC3A37"/>
    <w:rsid w:val="00D23005"/>
    <w:rsid w:val="00D45DB6"/>
    <w:rsid w:val="00D5298B"/>
    <w:rsid w:val="00D60B60"/>
    <w:rsid w:val="00DC656E"/>
    <w:rsid w:val="00DF415E"/>
    <w:rsid w:val="00E00D19"/>
    <w:rsid w:val="00E21FFE"/>
    <w:rsid w:val="00E34C6F"/>
    <w:rsid w:val="00E426D0"/>
    <w:rsid w:val="00E807F5"/>
    <w:rsid w:val="00E85883"/>
    <w:rsid w:val="00E911F7"/>
    <w:rsid w:val="00EB1FB5"/>
    <w:rsid w:val="00EB5BC3"/>
    <w:rsid w:val="00EE7F3D"/>
    <w:rsid w:val="00F12AAF"/>
    <w:rsid w:val="00F76EF8"/>
    <w:rsid w:val="00FA6261"/>
    <w:rsid w:val="00FE10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A27C50"/>
  <w15:docId w15:val="{F46680F4-A2A2-4D3E-B849-0EB8A7F7A4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5BC3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323</Words>
  <Characters>1750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Cliente</dc:creator>
  <cp:lastModifiedBy>Cliente</cp:lastModifiedBy>
  <cp:revision>3</cp:revision>
  <dcterms:created xsi:type="dcterms:W3CDTF">2022-02-24T19:08:00Z</dcterms:created>
  <dcterms:modified xsi:type="dcterms:W3CDTF">2022-06-30T17:17:00Z</dcterms:modified>
</cp:coreProperties>
</file>